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C4" w:rsidRDefault="00F13DC4" w:rsidP="009C301F">
      <w:pPr>
        <w:spacing w:line="276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C301F" w:rsidRDefault="0044750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  <w:sectPr w:rsidR="009C301F" w:rsidSect="009C301F">
          <w:footerReference w:type="default" r:id="rId8"/>
          <w:pgSz w:w="11906" w:h="16838"/>
          <w:pgMar w:top="567" w:right="850" w:bottom="426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836" cy="8524875"/>
            <wp:effectExtent l="19050" t="0" r="0" b="0"/>
            <wp:docPr id="3" name="Рисунок 1" descr="C:\Users\Татарский\Desktop\8,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арский\Desktop\8,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36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733" w:rsidRDefault="00FA673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выплаты за интенсивность и высокие результаты работы (согласно положению об оплате труда);</w:t>
      </w:r>
    </w:p>
    <w:p w:rsidR="00FA6733" w:rsidRDefault="00FA673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стаж работы по профилю (согласно положению об оплате труда);</w:t>
      </w:r>
    </w:p>
    <w:p w:rsidR="00FA6733" w:rsidRDefault="00FA673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квалификационную категорию (согласно положению об оплате труда);</w:t>
      </w:r>
    </w:p>
    <w:p w:rsidR="00FA6733" w:rsidRDefault="00FA673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FA6733" w:rsidRDefault="00FA6733" w:rsidP="009C301F">
      <w:pPr>
        <w:pStyle w:val="a4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выплаты.</w:t>
      </w:r>
    </w:p>
    <w:p w:rsidR="00FA6733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5. Выплаты за качество выполняемых работ устанавливаются работникам Учреждения по результатам труда за определенный период времени (квартал).</w:t>
      </w:r>
    </w:p>
    <w:p w:rsidR="00FA6733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6. Выплаты за качество выполняемых работ работникам Учреждения осуществляются на основании протокола заседания комиссии по распределению стимулирующих выплат и приказа руководителя Учреждения, руководителям Учреждения – приказа руководителя Управления образования.</w:t>
      </w:r>
    </w:p>
    <w:p w:rsidR="00FA6733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 xml:space="preserve">7. Основным критерием, влияющим на размер выплат за качество выполняемых работ, является достижение пороговых </w:t>
      </w:r>
      <w:proofErr w:type="gramStart"/>
      <w:r w:rsidR="00FA6733">
        <w:rPr>
          <w:rFonts w:ascii="Times New Roman" w:hAnsi="Times New Roman" w:cs="Times New Roman"/>
          <w:sz w:val="28"/>
          <w:szCs w:val="28"/>
        </w:rPr>
        <w:t>значений критериев оценки эффективности деятельности учреждений</w:t>
      </w:r>
      <w:proofErr w:type="gramEnd"/>
      <w:r w:rsidR="00FA6733">
        <w:rPr>
          <w:rFonts w:ascii="Times New Roman" w:hAnsi="Times New Roman" w:cs="Times New Roman"/>
          <w:sz w:val="28"/>
          <w:szCs w:val="28"/>
        </w:rPr>
        <w:t>.</w:t>
      </w:r>
    </w:p>
    <w:p w:rsidR="00FC463C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 xml:space="preserve">8. Критерии оценки эффективности деятельности учреждений утверждаются учредителем учреждения по согласованию с органом, обеспечивающим государственно-общественный характер управления учреждением. Значения </w:t>
      </w:r>
      <w:proofErr w:type="gramStart"/>
      <w:r w:rsidR="00FC463C">
        <w:rPr>
          <w:rFonts w:ascii="Times New Roman" w:hAnsi="Times New Roman" w:cs="Times New Roman"/>
          <w:sz w:val="28"/>
          <w:szCs w:val="28"/>
        </w:rPr>
        <w:t>критериев оценки эффективности деятельности учреждений</w:t>
      </w:r>
      <w:proofErr w:type="gramEnd"/>
      <w:r w:rsidR="00FC463C">
        <w:rPr>
          <w:rFonts w:ascii="Times New Roman" w:hAnsi="Times New Roman" w:cs="Times New Roman"/>
          <w:sz w:val="28"/>
          <w:szCs w:val="28"/>
        </w:rPr>
        <w:t xml:space="preserve"> и условия осуществления выплат определяются ежегодно на основании задач, поставленных перед учреждением.</w:t>
      </w:r>
    </w:p>
    <w:p w:rsidR="00FC463C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9. Размеры,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договорами.</w:t>
      </w:r>
    </w:p>
    <w:p w:rsidR="00FC463C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10. Нормирование критериев эффективности</w:t>
      </w:r>
      <w:r w:rsidR="003629B3">
        <w:rPr>
          <w:rFonts w:ascii="Times New Roman" w:hAnsi="Times New Roman" w:cs="Times New Roman"/>
          <w:sz w:val="28"/>
          <w:szCs w:val="28"/>
        </w:rPr>
        <w:t xml:space="preserve">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критерия, другое – единичному. При нахождении фактического значения критерия эффективности в пределах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диапазона значений критерия эффективности деятельности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отнормированный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критерий эффективности деятельности принимает значения от 0 до 1. При фактическом значении критерия эффективности ниже наихудшего значения, значение </w:t>
      </w:r>
      <w:proofErr w:type="spellStart"/>
      <w:r w:rsidR="003629B3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3629B3">
        <w:rPr>
          <w:rFonts w:ascii="Times New Roman" w:hAnsi="Times New Roman" w:cs="Times New Roman"/>
          <w:sz w:val="28"/>
          <w:szCs w:val="28"/>
        </w:rPr>
        <w:t xml:space="preserve"> критерия принимается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0, при выше наилучшего – 1. </w:t>
      </w:r>
    </w:p>
    <w:p w:rsidR="003629B3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9B3">
        <w:rPr>
          <w:rFonts w:ascii="Times New Roman" w:hAnsi="Times New Roman" w:cs="Times New Roman"/>
          <w:sz w:val="28"/>
          <w:szCs w:val="28"/>
        </w:rPr>
        <w:t xml:space="preserve">11. </w:t>
      </w:r>
      <w:r w:rsidR="00895A11">
        <w:rPr>
          <w:rFonts w:ascii="Times New Roman" w:hAnsi="Times New Roman" w:cs="Times New Roman"/>
          <w:sz w:val="28"/>
          <w:szCs w:val="28"/>
        </w:rPr>
        <w:t xml:space="preserve">Зависимость значения </w:t>
      </w:r>
      <w:proofErr w:type="spellStart"/>
      <w:r w:rsidR="00895A11">
        <w:rPr>
          <w:rFonts w:ascii="Times New Roman" w:hAnsi="Times New Roman" w:cs="Times New Roman"/>
          <w:sz w:val="28"/>
          <w:szCs w:val="28"/>
        </w:rPr>
        <w:t>отнормированного</w:t>
      </w:r>
      <w:proofErr w:type="spellEnd"/>
      <w:r w:rsidR="00895A11">
        <w:rPr>
          <w:rFonts w:ascii="Times New Roman" w:hAnsi="Times New Roman" w:cs="Times New Roman"/>
          <w:sz w:val="28"/>
          <w:szCs w:val="28"/>
        </w:rPr>
        <w:t xml:space="preserve"> критерия эффективности деятельности от значения критерия эффективности деятельности может быть 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9C301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12. Весовыми коэффициентами определяется степень приоритетности критерия эффективности деятельности.</w:t>
      </w:r>
    </w:p>
    <w:p w:rsidR="00895A11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13. 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Положения.</w:t>
      </w:r>
    </w:p>
    <w:p w:rsidR="00895A11" w:rsidRDefault="00895A11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5A11" w:rsidRDefault="00895A11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Предельный совокупный размер весовых коэффициентов по критериям эффективности деятельности работников образования.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"/>
        <w:gridCol w:w="3739"/>
        <w:gridCol w:w="2618"/>
        <w:gridCol w:w="2309"/>
      </w:tblGrid>
      <w:tr w:rsidR="00895A11" w:rsidTr="00895A11">
        <w:tc>
          <w:tcPr>
            <w:tcW w:w="679" w:type="dxa"/>
            <w:vAlign w:val="center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9" w:type="dxa"/>
            <w:vAlign w:val="center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18" w:type="dxa"/>
            <w:vAlign w:val="center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309" w:type="dxa"/>
            <w:vAlign w:val="center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коэффициентов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A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Профессионально-квалификационная группа учебно-вспомогательного персонала второго уровня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18" w:type="dxa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18" w:type="dxa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должностей педагогических работников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618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39" w:type="dxa"/>
          </w:tcPr>
          <w:p w:rsidR="00895A11" w:rsidRDefault="00895A11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18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39" w:type="dxa"/>
          </w:tcPr>
          <w:p w:rsidR="00895A11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(воспитатель по обучению татарскому языку, воспитатель группы дошкольного возраста, воспитатель группы раннего возраста)</w:t>
            </w:r>
          </w:p>
        </w:tc>
        <w:tc>
          <w:tcPr>
            <w:tcW w:w="2618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739" w:type="dxa"/>
          </w:tcPr>
          <w:p w:rsidR="00895A11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18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895A11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39" w:type="dxa"/>
          </w:tcPr>
          <w:p w:rsidR="003D327E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618" w:type="dxa"/>
          </w:tcPr>
          <w:p w:rsidR="003D327E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739" w:type="dxa"/>
          </w:tcPr>
          <w:p w:rsidR="003D327E" w:rsidRDefault="003D327E" w:rsidP="009C301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618" w:type="dxa"/>
          </w:tcPr>
          <w:p w:rsidR="003D327E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9C30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95A11" w:rsidRDefault="00895A11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33" w:rsidRDefault="003D327E" w:rsidP="009C301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оценки качества выполняемых работ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5"/>
        <w:gridCol w:w="1701"/>
        <w:gridCol w:w="709"/>
        <w:gridCol w:w="993"/>
        <w:gridCol w:w="851"/>
        <w:gridCol w:w="992"/>
        <w:gridCol w:w="2410"/>
      </w:tblGrid>
      <w:tr w:rsidR="00D737EF" w:rsidRPr="00A9676B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27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D737EF" w:rsidRPr="009F20B3" w:rsidRDefault="00D737EF" w:rsidP="009C301F">
            <w:pPr>
              <w:pStyle w:val="a4"/>
              <w:jc w:val="center"/>
              <w:rPr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индикаторов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1.Организация работы методического кабинета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годового плана – 2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стендов 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методической работы – 2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справки по итогам готовности кабинета к началу учебного года - 2 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Акт готовности ДОУ к новому учебному году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Создание условий для воспитания и обучения на родном татарском языке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Охват: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Более 70% - 10,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от 60%-69% - 5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Ниже 60% - 0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Отчетные данные 85-К, форма 40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Уровень исполнительской дисциплины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методической документации: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рограмма- 1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Годовой план – 1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Календарный план – 1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Материалы контроля – 1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Своевременная подготовка отчетов – 1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педагогических кадров с высшей и первой квалификационной категорией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А/В)*100%, А – число педагогических работников, имеющих высшую и первую квалификационную категорию;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педагогических работников учреждения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50% - 10, 40%-49% - 9 и т.д.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Аттестационные листы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Доля участия педагогического коллектива в конкурсном движении – наличие призовых мест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Квартальная 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- 6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80%-89% - 5 и т.д.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Охват детей ДПОУ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- 10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 -89% - 9 и т.д.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ДПОУ, договора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Доля положительных отзывов о деятельности ДОУ со стороны родителей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- 5, 70%-89% - 4, 50%-69% - 3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лист анкетирования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Распространение передового педагогического опыта</w:t>
            </w: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мероприятий педагогами учреждения, В – кол-во запланированных мероприятий на квартал</w:t>
            </w:r>
          </w:p>
          <w:p w:rsidR="00D737EF" w:rsidRPr="009F20B3" w:rsidRDefault="00D737E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100% - 8, 90%-99% - 7 и т.д.</w:t>
            </w:r>
          </w:p>
          <w:p w:rsidR="00D737EF" w:rsidRPr="009F20B3" w:rsidRDefault="00D737EF" w:rsidP="009C301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план, программки, публикации и пр.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D737EF" w:rsidRPr="009F20B3" w:rsidRDefault="00D737EF" w:rsidP="009C30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737EF" w:rsidRPr="009F20B3" w:rsidRDefault="00D737EF" w:rsidP="009C30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5811DA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- 0.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Справка по результатам диагностики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оформленного дидактического и методического материала, В – общее количество запланированных пособий. Обновление – 5.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rPr>
          <w:trHeight w:val="3021"/>
        </w:trPr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3.Уровень овладения языковой подготовленности русскоязычных воспитателей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(А/В)*100%,  А – число русскоязычных педагогов с достаточным уровнем языковой подготовленности, В – общее  число русскоязычных педагогов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100% - 10, 99-91% - 9 и т.д.</w:t>
            </w:r>
          </w:p>
          <w:p w:rsidR="007F6EFF" w:rsidRPr="00E55AB2" w:rsidRDefault="007F6EF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Справка по результатам тестовых ответов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4.Оказание ДПОУ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7F6EFF" w:rsidRPr="00E55AB2" w:rsidRDefault="007F6EF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о ДПОУ, договора.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5.Работа с родителями по освоению УМК. Доля положительных отзывов родителями детей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родителей (по результатам анкетирования), В – число родителей принявших участие в анкетировании. Кол-во проведенных консультаций для родителей.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 80%-90% - 4 и т.д.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</w:tr>
      <w:tr w:rsidR="007F6EFF" w:rsidTr="0036423A">
        <w:trPr>
          <w:trHeight w:val="1400"/>
        </w:trPr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- 10, 65% - 7, 33%- 3,5, менее 33%-0 баллов  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7.Доля участи </w:t>
            </w: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педагога и его воспитанников в конкурсном движении</w:t>
            </w: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</w:t>
            </w: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ьная</w:t>
            </w: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(А/В)*100%, А – кол-во </w:t>
            </w: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конкурсов, в которых принял участие педагог, В – количество объявленных конкурсов</w:t>
            </w:r>
          </w:p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F6EFF" w:rsidRPr="007F6EFF" w:rsidRDefault="007F6EF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1.Динамика результатов коррекционной работы</w:t>
            </w:r>
          </w:p>
        </w:tc>
        <w:tc>
          <w:tcPr>
            <w:tcW w:w="709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- число исправленных нарушений у детей, В – число выявленных детей с нарушением в развитии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анализ </w:t>
            </w: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диагности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ческих данных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3633DC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709" w:type="dxa"/>
          </w:tcPr>
          <w:p w:rsidR="009B6E05" w:rsidRPr="00E44470" w:rsidRDefault="003633D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консультаций, В – кол-во запланированных консультаций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педагогами, родителями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10, 90%-99% - 9 и т.д.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Журнал проведения консультаций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периментальной работ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B6E05" w:rsidRPr="00E44470" w:rsidRDefault="003633D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кол-во проведенных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мероприятий, В –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максимальное количество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запланированных мероприятий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– 10, 80%-94% - 5, менее 80% - 0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самообразования, программки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убликации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 от родителей, В – число родителей, принявших участие в анкетировании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A8174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овые листы 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анкетирования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1F298D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9B6E05" w:rsidRPr="00A81740" w:rsidRDefault="009B6E05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709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1F298D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5</w:t>
            </w:r>
          </w:p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5</w:t>
            </w:r>
          </w:p>
          <w:p w:rsidR="009B6E05" w:rsidRPr="00A8174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Наличие приказа по инновациям, диплом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B6E05" w:rsidRPr="00E44470" w:rsidRDefault="009B6E05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6E05" w:rsidRPr="00E44470" w:rsidRDefault="009B6E05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60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DB084F" w:rsidRPr="00A26036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0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1.Качество реализации программы, промежуточные </w:t>
            </w: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результаты освоения программы</w:t>
            </w: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детей, освоивших программу в отчетный период, В – общее число </w:t>
            </w: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детей </w:t>
            </w:r>
          </w:p>
          <w:p w:rsidR="005811DA" w:rsidRDefault="005811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5811DA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401492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2.Создание и постоянное обновление развивающей среды в музыкальном зале</w:t>
            </w: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 обновления – 4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4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3.Оказание ДПОУ</w:t>
            </w: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4.Внедрение инновационных педагогически технологий, авторских разработок</w:t>
            </w: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3.5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3.5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по инновациям, диплом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5811DA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</w:t>
            </w:r>
            <w:proofErr w:type="gramEnd"/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листы анкетирования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работе.</w:t>
            </w: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программ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 и т.д.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B084F" w:rsidRPr="00401492" w:rsidRDefault="00DB084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084F" w:rsidRPr="00401492" w:rsidRDefault="00DB084F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1701" w:type="dxa"/>
          </w:tcPr>
          <w:p w:rsidR="00A26036" w:rsidRPr="00A8158A" w:rsidRDefault="000D7C1E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  <w:r w:rsidR="000D7C1E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заносятся в протокол, заверяются администрацией ДОУ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0D7C1E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, не является -0. 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жи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зни и здоровья (заболеваемость)</w:t>
            </w:r>
          </w:p>
        </w:tc>
        <w:tc>
          <w:tcPr>
            <w:tcW w:w="709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</w:t>
            </w:r>
            <w:r w:rsidR="001F31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едового педагогического опыта, 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работе.</w:t>
            </w:r>
            <w:r w:rsidR="00A26036"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публикации</w:t>
            </w:r>
            <w:r w:rsidR="00A8158A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программы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709" w:type="dxa"/>
          </w:tcPr>
          <w:p w:rsidR="00A26036" w:rsidRPr="00A8158A" w:rsidRDefault="000D7C1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документации-5, наличие обновлений – 5</w:t>
            </w:r>
          </w:p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26036" w:rsidRPr="00A8158A" w:rsidRDefault="00A8158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26036" w:rsidRPr="00A8158A" w:rsidRDefault="00A2603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26036" w:rsidRPr="00A8158A" w:rsidRDefault="00A2603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проведенных диагностических мероприятий</w:t>
            </w: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выявленных  детей с особенностями в развитии, В – число обследованных детей 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 и более – 10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60%-69% - 5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- 59% - 3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 и анализ диагностических данных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2.Постоянное обновление развивающей среды</w:t>
            </w: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– 5 наличие обновлений – 5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- 9 и т.д.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Итоговые листы анкетирования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4.Методическая активность педагога, распространение передового педагогического </w:t>
            </w: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80%-89% - 9 и т.д.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</w:t>
            </w:r>
            <w:r w:rsidR="00C21339"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программы,</w:t>
            </w: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дипломы, публикации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5.Консультационная деятельность</w:t>
            </w: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- 9 и т.д.</w:t>
            </w:r>
          </w:p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</w:tr>
      <w:tr w:rsidR="001F314B" w:rsidRPr="0051202D" w:rsidTr="0036423A">
        <w:tc>
          <w:tcPr>
            <w:tcW w:w="42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F314B" w:rsidRPr="00C21339" w:rsidRDefault="001F314B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F314B" w:rsidRPr="00C21339" w:rsidRDefault="001F314B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856" w:rsidRPr="008E24D7" w:rsidTr="0036423A">
        <w:trPr>
          <w:trHeight w:val="1569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дошкольной группы детей с 3 до 7 лет</w:t>
            </w: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- 3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396856" w:rsidRPr="008E24D7" w:rsidTr="0036423A">
        <w:trPr>
          <w:trHeight w:val="682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3.Индекс здоровья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разу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 - 5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20%-29% - 4 и т.д.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4.Посещаемость детьми группы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5.Функционирование группы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 – число выставленных квитанций.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396856" w:rsidRPr="008E24D7" w:rsidTr="0036423A">
        <w:trPr>
          <w:trHeight w:val="2030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396856" w:rsidRPr="008E24D7" w:rsidTr="0036423A">
        <w:trPr>
          <w:trHeight w:val="663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обновлений – 5</w:t>
            </w:r>
          </w:p>
          <w:p w:rsidR="00396856" w:rsidRPr="00ED7E9F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396856" w:rsidRPr="008E24D7" w:rsidTr="0036423A">
        <w:trPr>
          <w:trHeight w:val="220"/>
        </w:trPr>
        <w:tc>
          <w:tcPr>
            <w:tcW w:w="42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96856" w:rsidRPr="008E24D7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96856" w:rsidRPr="008E24D7" w:rsidRDefault="00396856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6856" w:rsidRPr="008E24D7" w:rsidRDefault="00396856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группы детей раннего возраста</w:t>
            </w: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-3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3.Функционирование группы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4.Эффективность работы в адаптационный период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ED6BB8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детей, успешно прошедших период адаптации, В – общее количество детей 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 педагога-психолога</w:t>
            </w: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группы.</w:t>
            </w:r>
          </w:p>
        </w:tc>
      </w:tr>
      <w:tr w:rsidR="008E24D7" w:rsidTr="0036423A">
        <w:tc>
          <w:tcPr>
            <w:tcW w:w="425" w:type="dxa"/>
          </w:tcPr>
          <w:p w:rsidR="008E24D7" w:rsidRPr="00ED7E9F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Посещаемость детьми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щее кол-во  рабочих дней Норма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 человек)- 5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</w:t>
            </w:r>
            <w:r w:rsidR="00A26D4C"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А – число оплаченных квитанций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, В – число выставленных квитанций.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8.Методическая активность педагога, распространение передового 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педагогического опыта,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</w:t>
            </w:r>
            <w:r w:rsidR="00A26D4C"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A26D4C" w:rsidRPr="00A26D4C" w:rsidRDefault="00A26D4C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D8040C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E24D7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обновлений – 5</w:t>
            </w:r>
          </w:p>
          <w:p w:rsidR="008E24D7" w:rsidRPr="007F5541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4D7" w:rsidRPr="00A26D4C" w:rsidRDefault="008E24D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8E24D7" w:rsidRPr="00A26D4C" w:rsidRDefault="008E24D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Младший воспитатель</w:t>
            </w: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2.Отсутствие нарушений санитарно-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эпидеомиологического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проверок комиссией ДОУ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3.Доля участие в воспитательно-образовательном процессе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запланированное количество мероприятий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Информационная справка воспитателя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4.Сохранность </w:t>
            </w: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</w:t>
            </w: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 наличии более 4 </w:t>
            </w: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замечаний – 0 баллов (не экономное потребление света, воды</w:t>
            </w:r>
            <w:r w:rsidR="00A810F7"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сохранность тепла, сохранность имущества)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5.Посещаемость детьми группы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 (20/15)-10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6.Функционирование группы</w:t>
            </w: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детей в группе</w:t>
            </w:r>
          </w:p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B4671" w:rsidRPr="00A810F7" w:rsidRDefault="00EB4671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4671" w:rsidRPr="00A810F7" w:rsidRDefault="00EB4671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42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Старшая медсестра</w:t>
            </w: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1.Охват воспитанников прививками</w:t>
            </w: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Журнал прививок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2.Профилактика инфекционных заболеваний</w:t>
            </w: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и др.) – 10 баллов, наличие случаев – 0 баллов.</w:t>
            </w:r>
          </w:p>
          <w:p w:rsidR="00A810F7" w:rsidRPr="0036423A" w:rsidRDefault="0036423A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3.Профилактика эпидемии соматических заболеваний (</w:t>
            </w:r>
            <w:proofErr w:type="spell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ОРВИ</w:t>
            </w:r>
            <w:proofErr w:type="gramStart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,г</w:t>
            </w:r>
            <w:proofErr w:type="gram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рипп</w:t>
            </w:r>
            <w:proofErr w:type="spellEnd"/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др.), работа по предотвращению закрытия учреждения на карантин</w:t>
            </w: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заболевших детей ниже 24% - 10 баллов, закрытие учреждения на карантин при 24% заболевших от общего числа детей - 0 баллов. </w:t>
            </w:r>
          </w:p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профилактики соматических заболеваний определяется по удельному весу заболевших детей в период эпидемии.  </w:t>
            </w:r>
          </w:p>
          <w:p w:rsidR="00A810F7" w:rsidRPr="0036423A" w:rsidRDefault="0036423A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36423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5.Охват воспитанников закаливающими мероприятиями</w:t>
            </w: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36423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закаливающих мероприятий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0F7" w:rsidRPr="0036423A" w:rsidRDefault="00A810F7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0F7" w:rsidRDefault="00A810F7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F308DA" w:rsidP="009C301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color w:val="000000"/>
        </w:rPr>
      </w:pPr>
    </w:p>
    <w:p w:rsidR="00F308DA" w:rsidRPr="00AC098F" w:rsidRDefault="00F308DA" w:rsidP="009C301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Бланк оценки качества выполняемых работ старшего воспитателя</w:t>
      </w:r>
    </w:p>
    <w:p w:rsidR="00F308DA" w:rsidRPr="00AC098F" w:rsidRDefault="00F308DA" w:rsidP="009C301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  <w:color w:val="000000"/>
        </w:rPr>
        <w:t>__</w:t>
      </w:r>
      <w:r w:rsidRPr="00AC098F">
        <w:rPr>
          <w:rFonts w:ascii="Times New Roman" w:hAnsi="Times New Roman" w:cs="Times New Roman"/>
          <w:b/>
          <w:color w:val="000000"/>
        </w:rPr>
        <w:t xml:space="preserve">г.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91"/>
        <w:gridCol w:w="1275"/>
        <w:gridCol w:w="1134"/>
        <w:gridCol w:w="1701"/>
        <w:gridCol w:w="1276"/>
        <w:gridCol w:w="992"/>
        <w:gridCol w:w="993"/>
      </w:tblGrid>
      <w:tr w:rsidR="00AC098F" w:rsidRPr="00AC098F" w:rsidTr="00AC098F">
        <w:trPr>
          <w:trHeight w:val="1341"/>
        </w:trPr>
        <w:tc>
          <w:tcPr>
            <w:tcW w:w="63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Диапазонкритерия</w:t>
            </w:r>
            <w:proofErr w:type="spellEnd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, макси</w:t>
            </w:r>
            <w:r w:rsidR="00AC098F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мальное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значение</w:t>
            </w:r>
          </w:p>
        </w:tc>
        <w:tc>
          <w:tcPr>
            <w:tcW w:w="1134" w:type="dxa"/>
          </w:tcPr>
          <w:p w:rsidR="00F308DA" w:rsidRPr="00AC098F" w:rsidRDefault="00AC098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  <w:tc>
          <w:tcPr>
            <w:tcW w:w="1276" w:type="dxa"/>
          </w:tcPr>
          <w:p w:rsidR="00F308DA" w:rsidRPr="00AC098F" w:rsidRDefault="00AC098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F308DA" w:rsidRPr="00AC098F" w:rsidRDefault="00AC098F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Фактическоезначение</w:t>
            </w:r>
            <w:proofErr w:type="spellEnd"/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методического кабинета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годового плана – 2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</w:t>
            </w: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стендовметодической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– 2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справки по итогам готовности кабинета к началу учебного года - 2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готовности ДОУ к новому учебному году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условий для воспитания и обучения на родном татарском языке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Охват:</w:t>
            </w:r>
          </w:p>
          <w:p w:rsidR="00AC098F" w:rsidRPr="00AC098F" w:rsidRDefault="00AC098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 70% - 10,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60%-69%</w:t>
            </w:r>
            <w:r w:rsidR="00AC098F"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60% - 0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Отчетные данные 85-К, форма 40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исполнительской дисциплины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методической документации: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</w:t>
            </w:r>
            <w:proofErr w:type="gram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рограмма- 1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 – 1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Календарный план – 1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контроля – 1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Своевременная подготовка отчетов – 1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педагогических кадров с высшей и первой квалификационной категорией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педагогов с высшей и 1 категорией к общему числу педагогов</w:t>
            </w:r>
          </w:p>
          <w:p w:rsid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- 10,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40%-49% - 9 и т.д.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Аттестационные листы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участия педагогического коллектива в конкурсном движении – наличие призовых мест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- 6.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- 5 и т.д.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Приказы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- общее кол-во детей.</w:t>
            </w:r>
          </w:p>
          <w:p w:rsid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- 10.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- 9 и т.д.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Приказ, договора.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положительных отзывов о деятельности ДОУ со стороны родителей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- 5,</w:t>
            </w:r>
          </w:p>
          <w:p w:rsidR="00AC098F" w:rsidRDefault="00AC098F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70%-89% - 4,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50%-69% - 3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лист анкетирования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передового педагогического опыта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мероприятий, В – кол-во запланированных мероприятий</w:t>
            </w:r>
          </w:p>
          <w:p w:rsid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- 8,</w:t>
            </w:r>
          </w:p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- 7 и т.д.</w:t>
            </w: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план, программки, публикации и пр.</w:t>
            </w: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F308DA" w:rsidRPr="00AC098F" w:rsidRDefault="00F308D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8DA" w:rsidRPr="00AC098F" w:rsidRDefault="00F308DA" w:rsidP="009C301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</w:t>
      </w: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воспитателя по обучению татарскому языку</w:t>
      </w: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9C301F">
      <w:pPr>
        <w:pStyle w:val="a4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309"/>
        <w:gridCol w:w="1134"/>
        <w:gridCol w:w="1758"/>
        <w:gridCol w:w="1219"/>
        <w:gridCol w:w="992"/>
        <w:gridCol w:w="1071"/>
      </w:tblGrid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 и более – 10, 70%-79% - 5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 60% - 0.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диагностики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– 5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– 0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Уровень овладения языковой подготовленности русскоязычных воспитателей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 с достаточным уровнем языковой подготовленности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– общее 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тестовых ответов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Приказы Приказ, договора.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по освоению УМК. Доля положительных отзывов родителями детей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5, 80%-90% - 4 и т.д.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rPr>
          <w:trHeight w:val="1400"/>
        </w:trPr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100% - 10,</w:t>
            </w:r>
          </w:p>
          <w:p w:rsid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65% - 7, </w:t>
            </w:r>
          </w:p>
          <w:p w:rsid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33%- 3,5,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менее33%-0 баллов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Доля участи педагога и его воспитанников в конкурсном движении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0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289" w:rsidRPr="008D3289" w:rsidRDefault="008D3289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 учителя-логопеда</w:t>
      </w: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9C301F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результатов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коррекционной работы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- число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исправленных нарушений, В – число выявленных нарушений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 80%-89% - 9 и т.д.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Протоколы,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результаты диагностики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– 10, 90%-99% - 9 и т.д.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Журнал проведения консультаций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 инновационной и опытно-экспериментальной работе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мероприятий, В – число запланированных мероприятий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95% – 10, 80%-94% - 5, менее 80% - 0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самообразования, программки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убликации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положительных отзывов от родителей, В – число родителей, принявших участие в анкетировании</w:t>
            </w:r>
          </w:p>
          <w:p w:rsid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Итоги анкетирования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Инновации – 5</w:t>
            </w:r>
          </w:p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- 5</w:t>
            </w: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приказа по инновациям, диплома</w:t>
            </w: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83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3289" w:rsidRPr="008D3289" w:rsidRDefault="008D3289" w:rsidP="009C301F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8D3289" w:rsidRPr="008D3289" w:rsidRDefault="008D3289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E3D9E" w:rsidRPr="00FE3D9E" w:rsidRDefault="00FE3D9E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Бланк оценки качества выполняемых работ музыкального руководителя</w:t>
      </w:r>
    </w:p>
    <w:p w:rsidR="00FE3D9E" w:rsidRPr="00FE3D9E" w:rsidRDefault="00FE3D9E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FE3D9E" w:rsidRPr="00FE3D9E" w:rsidRDefault="00FE3D9E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FE3D9E">
        <w:rPr>
          <w:rFonts w:ascii="Times New Roman" w:hAnsi="Times New Roman" w:cs="Times New Roman"/>
          <w:b/>
        </w:rPr>
        <w:t>г.</w:t>
      </w:r>
    </w:p>
    <w:p w:rsidR="00FE3D9E" w:rsidRPr="00FE3D9E" w:rsidRDefault="00FE3D9E" w:rsidP="009C301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ное значение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Периодичность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</w:t>
            </w: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</w:t>
            </w: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Подпись члена комиссии</w:t>
            </w: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освоивших программу в отчетный период, В – общее число детей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Диагностические карты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Создание и постоянное обновление развивающей среды в музыкальном зале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Есть обновления – 4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- 4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 технологий, авторских разработок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Инновации – 3.5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– 3.5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 по инновациям, диплом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80%-89% - 4 и т.д.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  <w:proofErr w:type="gramEnd"/>
            <w:r w:rsidRPr="00FE3D9E">
              <w:rPr>
                <w:rFonts w:ascii="Times New Roman" w:hAnsi="Times New Roman" w:cs="Times New Roman"/>
                <w:sz w:val="20"/>
                <w:szCs w:val="20"/>
              </w:rPr>
              <w:t xml:space="preserve"> листы анкетирования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программки, публикации и т.д.</w:t>
            </w: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FE3D9E" w:rsidRPr="00FE3D9E" w:rsidRDefault="00FE3D9E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3D9E" w:rsidRPr="00FE3D9E" w:rsidRDefault="00FE3D9E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D3289" w:rsidRPr="008D3289" w:rsidRDefault="008D3289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инструктора по физкультуре</w:t>
      </w: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70%-79% - 5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-5, не является 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(заболеваемость).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документации-5,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педагога-психолога</w:t>
      </w: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9C301F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ное 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проведенных диагностических мероприятий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выявленных  детей с особенностями в развитии, В – число обследованных детей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 и более – 10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60%-69% - 5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50% - 59% - 3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диагностики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 – 5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Итоговые листы анкетирования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– 10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90%-99% - 9 и т.д.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A2332A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 xml:space="preserve">Бланк </w:t>
      </w:r>
      <w:proofErr w:type="gramStart"/>
      <w:r w:rsidRPr="00A2332A">
        <w:rPr>
          <w:rFonts w:ascii="Times New Roman" w:hAnsi="Times New Roman" w:cs="Times New Roman"/>
          <w:b/>
        </w:rPr>
        <w:t>оценки качества выполняемых работ воспитателя дошкольной группы</w:t>
      </w:r>
      <w:proofErr w:type="gramEnd"/>
    </w:p>
    <w:p w:rsidR="00876FB4" w:rsidRPr="00A2332A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A2332A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A2332A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34"/>
        <w:gridCol w:w="1784"/>
        <w:gridCol w:w="1193"/>
        <w:gridCol w:w="1004"/>
        <w:gridCol w:w="1098"/>
      </w:tblGrid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A2332A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76FB4" w:rsidRPr="00876FB4" w:rsidRDefault="00A2332A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A2332A">
        <w:trPr>
          <w:trHeight w:val="1569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- 3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82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Индекс здоровья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А – число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не разу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30% - 5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20%-29% - 4 и т.д.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рабочих дней. Норма (20 человек)- 5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030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100% - 5,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3,5, 33%- 2, менее33%-0 баллов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самообразования педагога, программки, публикации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63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20"/>
        </w:trPr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4C4CA1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 xml:space="preserve">Бланк </w:t>
      </w:r>
      <w:proofErr w:type="gramStart"/>
      <w:r w:rsidRPr="004C4CA1">
        <w:rPr>
          <w:rFonts w:ascii="Times New Roman" w:hAnsi="Times New Roman" w:cs="Times New Roman"/>
          <w:b/>
        </w:rPr>
        <w:t>оценки качества выполняемых работ воспитателя группы раннего возраста</w:t>
      </w:r>
      <w:proofErr w:type="gramEnd"/>
    </w:p>
    <w:p w:rsidR="00876FB4" w:rsidRPr="004C4CA1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4C4CA1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4C4CA1">
        <w:rPr>
          <w:rFonts w:ascii="Times New Roman" w:hAnsi="Times New Roman" w:cs="Times New Roman"/>
          <w:b/>
        </w:rPr>
        <w:t>г.</w:t>
      </w:r>
    </w:p>
    <w:p w:rsidR="00876FB4" w:rsidRPr="004C4CA1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06"/>
        <w:gridCol w:w="1786"/>
        <w:gridCol w:w="1219"/>
        <w:gridCol w:w="969"/>
        <w:gridCol w:w="1094"/>
      </w:tblGrid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4C4CA1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06" w:type="dxa"/>
          </w:tcPr>
          <w:p w:rsidR="00876FB4" w:rsidRPr="00876FB4" w:rsidRDefault="004C4CA1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-3</w:t>
            </w:r>
          </w:p>
          <w:p w:rsidR="00876FB4" w:rsidRPr="004C4CA1" w:rsidRDefault="004C4CA1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в группе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в адаптационный период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успешно прошедших период адаптации, В – общее количество детей группы.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Справка педагога-психолога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чих дней Норма  (20 человек)- 5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- 3,5, 33%- 2, менее33%-0 баллов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06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CC0508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Бланк оценки качества выполняемых работ младшего воспитателя</w:t>
      </w:r>
    </w:p>
    <w:p w:rsidR="00876FB4" w:rsidRPr="00CC0508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CC0508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CC0508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CC0508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CC0508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нарушений санитарно-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эпидеомиологического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проверок комиссией ДОУ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Доля участие в воспитательно-образовательном процессе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рованное количество мероприятий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воспитат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ельно-образовательного процесса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 Дневник воспитателя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- 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роведенных детьми в группе, В – общее 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кол-во  рабочих дней (20/15)-10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730F95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Бланк оценки качества выполняемых работ старшей медицинской сестры</w:t>
      </w:r>
    </w:p>
    <w:p w:rsidR="00876FB4" w:rsidRPr="00730F95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730F95" w:rsidRDefault="00876FB4" w:rsidP="009C301F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730F95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843"/>
        <w:gridCol w:w="1134"/>
        <w:gridCol w:w="969"/>
        <w:gridCol w:w="1094"/>
      </w:tblGrid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критерия, 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макси</w:t>
            </w:r>
            <w:r w:rsidR="00730F95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730F95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Периодичность</w:t>
            </w: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Фактическое 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значение</w:t>
            </w: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Подпись члена 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комиссии</w:t>
            </w: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прививками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730F95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количество привитых детей, В – количество детей, которым в отчетном периоде 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показаны прививки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прививок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инфекционных заболеваний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случаев вспышек инфекционных заболеваний, связанных с нарушением санитарно - гигиенических требований (дизентерия, педикулез и др.) – 10 балл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ов, наличие случаев – 0 баллов.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Протоколы и предписания органов надзора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эпидемии соматических заболеваний (ОРВИ,</w:t>
            </w:r>
            <w:r w:rsidR="00650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грипп и др.), работа по предотвращению закрытия учреждения на карантин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Удельный вес заболевших детей ниже 24% - 10 баллов, закрытие учреждения на карантин при 24% заболевших от общего числа детей - 0 баллов.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системы профилактики соматических заболеваний определяется по удельному весу заболевших детей в период эпидемии.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закаливающими мероприятиями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закаливающих мероприятий</w:t>
            </w: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9C301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9C301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9C301F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4FD7" w:rsidRPr="00CF69EE">
        <w:rPr>
          <w:rFonts w:ascii="Times New Roman" w:hAnsi="Times New Roman" w:cs="Times New Roman"/>
          <w:sz w:val="28"/>
          <w:szCs w:val="28"/>
        </w:rPr>
        <w:t>14. Выплаты за качество выполняемых работ и премиальные выплаты назначаются за показатели в работе, превышающие минимально требуемые, свидетельствующие о достижениях и успехах в работе и не производятся за добросовестное</w:t>
      </w:r>
      <w:r w:rsidR="00CF69EE" w:rsidRPr="00CF69EE">
        <w:rPr>
          <w:rFonts w:ascii="Times New Roman" w:hAnsi="Times New Roman" w:cs="Times New Roman"/>
          <w:sz w:val="28"/>
          <w:szCs w:val="28"/>
        </w:rPr>
        <w:t xml:space="preserve"> исполнение должностных обязанностей.</w:t>
      </w:r>
    </w:p>
    <w:p w:rsidR="00CF69E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F69EE">
        <w:rPr>
          <w:rFonts w:ascii="Times New Roman" w:hAnsi="Times New Roman" w:cs="Times New Roman"/>
          <w:sz w:val="28"/>
          <w:szCs w:val="28"/>
        </w:rPr>
        <w:t>15. Стимулирующая часть заработной платы (за качество выполняемых работ и премиальные выплаты) не гарантирована всем работникам и не может быть уравнительной.</w:t>
      </w:r>
    </w:p>
    <w:p w:rsidR="00CF69E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16.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исключено.</w:t>
      </w:r>
    </w:p>
    <w:p w:rsidR="00CF69E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17. Премиальные выплаты устанавливаются работникам единовременно за определенный период времени (квартал). Единовременное премирование осуществляется за работу и результаты, не связанные с трудовыми функциями работника и выполняемые или по специальному распоряжению о выполнении особо важных заданий, или добровольно по собственной инициативе (</w:t>
      </w:r>
      <w:r w:rsidR="00152CC9">
        <w:rPr>
          <w:rFonts w:ascii="Times New Roman" w:hAnsi="Times New Roman" w:cs="Times New Roman"/>
          <w:sz w:val="28"/>
          <w:szCs w:val="28"/>
        </w:rPr>
        <w:t>достижения специальных показателей).</w:t>
      </w:r>
    </w:p>
    <w:p w:rsidR="00152CC9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18. Размеры, порядок и условия осуществления премиальных выплат по итогам работы определяются локальными актами учреждения и коллективными договорами.</w:t>
      </w:r>
    </w:p>
    <w:p w:rsidR="00152CC9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19. Размер фонда оплаты труда, предусмотренного на премиальные выплаты, по работникам профессиональных квалификационных групп должностей работников Учреждения составляет не менее 2%, но не более 50% от фонда оплаты труда, предусмотренного на выплату окладов (ставок заработной платы, должностных окладов) и иных выплат стимулирующего характера работников по основному месту работы.</w:t>
      </w:r>
    </w:p>
    <w:p w:rsidR="00152CC9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20. Премиальные выплаты по результатам труда утверждаются профсоюзным органом образовательного учреждения, обеспечивающим демократический, государственно-общественный характер управления, по представлению руководителя образовательного учреждения 1 раз в квартал.</w:t>
      </w:r>
    </w:p>
    <w:p w:rsidR="00152CC9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21.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работников, являющихся основанием для их премирования.</w:t>
      </w:r>
    </w:p>
    <w:p w:rsidR="00152CC9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22. При определении размера премии учитывается</w:t>
      </w:r>
      <w:r w:rsidR="00C747A5">
        <w:rPr>
          <w:rFonts w:ascii="Times New Roman" w:hAnsi="Times New Roman" w:cs="Times New Roman"/>
          <w:sz w:val="28"/>
          <w:szCs w:val="28"/>
        </w:rPr>
        <w:t xml:space="preserve"> трудовой вклад работника, а также качество и результаты работы. Размер премии не зависит от стажа работы, квалификационной категории, объема нагрузки и максимальными размерами не ограничивается, но не может быть больше </w:t>
      </w:r>
      <w:proofErr w:type="spellStart"/>
      <w:r w:rsidR="00C747A5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="00C747A5">
        <w:rPr>
          <w:rFonts w:ascii="Times New Roman" w:hAnsi="Times New Roman" w:cs="Times New Roman"/>
          <w:sz w:val="28"/>
          <w:szCs w:val="28"/>
        </w:rPr>
        <w:t xml:space="preserve"> (в случае лишения премии всех остальных).</w:t>
      </w:r>
    </w:p>
    <w:p w:rsidR="00C747A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23. Работники Учреждения могут быть не представлены к премированию.</w:t>
      </w:r>
    </w:p>
    <w:p w:rsidR="00C747A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24. Премиальные выплаты</w:t>
      </w:r>
      <w:r w:rsidR="00045DF9">
        <w:rPr>
          <w:rFonts w:ascii="Times New Roman" w:hAnsi="Times New Roman" w:cs="Times New Roman"/>
          <w:sz w:val="28"/>
          <w:szCs w:val="28"/>
        </w:rPr>
        <w:t xml:space="preserve"> выплачиваются работникам на основании протокола заседания комиссии по распределению стимулирующих выплат и приказа по образовательному учреждению.</w:t>
      </w:r>
    </w:p>
    <w:p w:rsidR="00AD0915" w:rsidRDefault="00AD0915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DF9" w:rsidRDefault="00AD0915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Примерные критерии по премиальным выплатам</w:t>
      </w:r>
    </w:p>
    <w:tbl>
      <w:tblPr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"/>
        <w:gridCol w:w="8639"/>
      </w:tblGrid>
      <w:tr w:rsidR="00AC48D1" w:rsidRPr="00AC48D1" w:rsidTr="00AC48D1">
        <w:trPr>
          <w:trHeight w:val="315"/>
        </w:trPr>
        <w:tc>
          <w:tcPr>
            <w:tcW w:w="604" w:type="dxa"/>
            <w:tcBorders>
              <w:bottom w:val="nil"/>
            </w:tcBorders>
          </w:tcPr>
          <w:p w:rsidR="00AC48D1" w:rsidRPr="00AC48D1" w:rsidRDefault="00AC48D1" w:rsidP="009C30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39" w:type="dxa"/>
            <w:tcBorders>
              <w:bottom w:val="nil"/>
            </w:tcBorders>
          </w:tcPr>
          <w:p w:rsidR="00AC48D1" w:rsidRPr="00AC48D1" w:rsidRDefault="00AC48D1" w:rsidP="009C30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Критерий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  <w:tcBorders>
              <w:top w:val="nil"/>
            </w:tcBorders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tcBorders>
              <w:top w:val="nil"/>
            </w:tcBorders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(текущий ремонт, косметический ремонт детского сада, уборка после ремонта своими силами)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Заведование кабинетами и помещениями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Превышение сверх установленных норм плановой наполняемости групп (более 1 ребенка)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ведение сайта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очистку крыш здания, веранд от снега, участков в зимнее время     подвала от грунтовых вод, уборка за территорией 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обрезку, посадку кустарников и деревьев</w:t>
            </w:r>
          </w:p>
        </w:tc>
      </w:tr>
      <w:tr w:rsidR="00AC48D1" w:rsidRPr="00AC48D1" w:rsidTr="00AC48D1">
        <w:trPr>
          <w:trHeight w:val="493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проведение мероприятий, не предусмотренных годовым планом 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нетрадиционное эстетическое оформление помещения, групп детского сада (костюмы, атрибуты, поделки)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оформительскую работу (презентации и т.д.)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индивидуальное выполнение определенных заданий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призовые места в конкурсах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участие в развлечениях детей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 татарского языка за работу с педагогическими кадрами по обучению татарскому языку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погрузку, разгрузку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Подъем тяжестей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дежурство по Учреждению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Руководителям КМО района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39" w:type="dxa"/>
          </w:tcPr>
          <w:p w:rsidR="00AC48D1" w:rsidRPr="00AC48D1" w:rsidRDefault="00650A2E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AC48D1"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азработка авторских технологий, внедрение их в практику работы</w:t>
            </w: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своевременной подготовки группового помещения к зимнему сезону (утеплению), к летнему сезону (мытье окон).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Уполномоченному по охране труда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 профсоюзной организации ДОУ и членам профкома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Непосредственное участие в реализации приоритетных национальных проектов, федеральных, республиканских и муниципальных программ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благодарственных писем, грамот, почетных званий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празднованием Дня Учителя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юбилейными датами (50, 55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65,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70 лет со дня рождения).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детей с отклонениями в развитии (при наличии мед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gramEnd"/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аключения)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Взаимозаменяемост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ь воспитателей групп узкими специалистами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Отсутствие больничных листов по итогам учебного года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Рейтингование групп к концу учебного года</w:t>
            </w:r>
          </w:p>
        </w:tc>
      </w:tr>
      <w:tr w:rsidR="00AC48D1" w:rsidRPr="00AC48D1" w:rsidTr="00AC48D1">
        <w:trPr>
          <w:trHeight w:val="300"/>
        </w:trPr>
        <w:tc>
          <w:tcPr>
            <w:tcW w:w="604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39" w:type="dxa"/>
          </w:tcPr>
          <w:p w:rsidR="00AC48D1" w:rsidRPr="00AC48D1" w:rsidRDefault="00AC48D1" w:rsidP="009C301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Материальное вознаграждение при уходе на пенсию</w:t>
            </w:r>
          </w:p>
        </w:tc>
      </w:tr>
    </w:tbl>
    <w:p w:rsidR="00AC48D1" w:rsidRDefault="00AC48D1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91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AD0915">
        <w:rPr>
          <w:rFonts w:ascii="Times New Roman" w:hAnsi="Times New Roman" w:cs="Times New Roman"/>
          <w:sz w:val="28"/>
          <w:szCs w:val="28"/>
          <w:lang w:val="tt-RU"/>
        </w:rPr>
        <w:t>25. Работникам Учреждений, имеющим дисциплинарные взыскания в отчетном периоде, премиальные выплаты в течение данного квартала не производятся. Премиальные выплаты не устанавливаются в случаях:</w:t>
      </w:r>
    </w:p>
    <w:p w:rsidR="00AD0915" w:rsidRDefault="00AD0915" w:rsidP="009C301F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несчастного случая с ребенком, произошедшего во время образовательного процесаа, вызвавшего необходимость содержания его дома или в лечебном учреждении;</w:t>
      </w:r>
    </w:p>
    <w:p w:rsidR="00AD0915" w:rsidRDefault="00AD0915" w:rsidP="009C301F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появления сотрудника на работе в нетрезвом состоянии, в состоянии наркотического опьянения;</w:t>
      </w:r>
    </w:p>
    <w:p w:rsidR="00AD0915" w:rsidRDefault="00AD0915" w:rsidP="009C301F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отсутствия работника более трех часов на рабочем месте без видимых причин и совершения прогула;</w:t>
      </w:r>
    </w:p>
    <w:p w:rsidR="00AD0915" w:rsidRDefault="00AD0915" w:rsidP="009C301F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нарушений (санитарно-эпидемиологического режима в группе, пожарной и технической безопасности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, нарушений инструкций по охране жизни и здоровья детей и т.д.), повлекших предписания и протоколы о наложении штрафов государственными органами надзора.</w:t>
      </w:r>
    </w:p>
    <w:p w:rsidR="0075684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26. Положение принимается на общем собрании трудового коллектива учреждения большинством голосов и вступает в силу со дня подписания. Положение может быть изменено только решением общего собрания коллектива образовательного учреждения. Срок действия данного Положения не ограничен.</w:t>
      </w:r>
    </w:p>
    <w:p w:rsidR="009C301F" w:rsidRDefault="009C301F" w:rsidP="009C301F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5684E" w:rsidRDefault="00B57FAD" w:rsidP="009C301F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75684E" w:rsidRPr="0075684E">
        <w:rPr>
          <w:rFonts w:ascii="Times New Roman" w:hAnsi="Times New Roman" w:cs="Times New Roman"/>
          <w:b/>
          <w:sz w:val="28"/>
          <w:szCs w:val="28"/>
          <w:lang w:val="tt-RU"/>
        </w:rPr>
        <w:t>Состав и порядок работы Комиссии</w:t>
      </w:r>
    </w:p>
    <w:p w:rsidR="0075684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75684E" w:rsidRPr="0075684E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 Комиссия создается по приказу заведующей МАДОУ </w:t>
      </w:r>
      <w:r w:rsidR="0075684E">
        <w:rPr>
          <w:rFonts w:ascii="Times New Roman" w:hAnsi="Times New Roman" w:cs="Times New Roman"/>
          <w:sz w:val="28"/>
          <w:szCs w:val="28"/>
        </w:rPr>
        <w:t>«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Детский сад №</w:t>
      </w:r>
      <w:r w:rsidR="00650A2E">
        <w:rPr>
          <w:rFonts w:ascii="Times New Roman" w:hAnsi="Times New Roman" w:cs="Times New Roman"/>
          <w:sz w:val="28"/>
          <w:szCs w:val="28"/>
          <w:lang w:val="tt-RU"/>
        </w:rPr>
        <w:t>93</w:t>
      </w:r>
      <w:r w:rsidR="0075684E">
        <w:rPr>
          <w:rFonts w:ascii="Times New Roman" w:hAnsi="Times New Roman" w:cs="Times New Roman"/>
          <w:sz w:val="28"/>
          <w:szCs w:val="28"/>
        </w:rPr>
        <w:t>» (далее – МАДОУ №</w:t>
      </w:r>
      <w:r w:rsidR="00650A2E">
        <w:rPr>
          <w:rFonts w:ascii="Times New Roman" w:hAnsi="Times New Roman" w:cs="Times New Roman"/>
          <w:sz w:val="28"/>
          <w:szCs w:val="28"/>
        </w:rPr>
        <w:t>93</w:t>
      </w:r>
      <w:r w:rsidR="0075684E">
        <w:rPr>
          <w:rFonts w:ascii="Times New Roman" w:hAnsi="Times New Roman" w:cs="Times New Roman"/>
          <w:sz w:val="28"/>
          <w:szCs w:val="28"/>
        </w:rPr>
        <w:t>).</w:t>
      </w:r>
    </w:p>
    <w:p w:rsidR="0075684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5684E">
        <w:rPr>
          <w:rFonts w:ascii="Times New Roman" w:hAnsi="Times New Roman" w:cs="Times New Roman"/>
          <w:sz w:val="28"/>
          <w:szCs w:val="28"/>
        </w:rPr>
        <w:t>2. В компетенцию Комиссии входит:</w:t>
      </w:r>
    </w:p>
    <w:p w:rsidR="0075684E" w:rsidRDefault="0075684E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 рассмотрение аналитической информации о показателях деятельности работников, являющихся основанием для их премирования;</w:t>
      </w:r>
    </w:p>
    <w:p w:rsidR="0075684E" w:rsidRDefault="0075684E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1363F">
        <w:rPr>
          <w:rFonts w:ascii="Times New Roman" w:hAnsi="Times New Roman" w:cs="Times New Roman"/>
          <w:sz w:val="28"/>
          <w:szCs w:val="28"/>
        </w:rPr>
        <w:t>рассмотрение документов работников МАДОУ №</w:t>
      </w:r>
      <w:r w:rsidR="00650A2E">
        <w:rPr>
          <w:rFonts w:ascii="Times New Roman" w:hAnsi="Times New Roman" w:cs="Times New Roman"/>
          <w:sz w:val="28"/>
          <w:szCs w:val="28"/>
        </w:rPr>
        <w:t>93</w:t>
      </w:r>
      <w:r w:rsidR="0061363F">
        <w:rPr>
          <w:rFonts w:ascii="Times New Roman" w:hAnsi="Times New Roman" w:cs="Times New Roman"/>
          <w:sz w:val="28"/>
          <w:szCs w:val="28"/>
        </w:rPr>
        <w:t>, претендующих на получение премии за достижения в профессиональной деятельности;</w:t>
      </w:r>
    </w:p>
    <w:p w:rsidR="0061363F" w:rsidRDefault="0061363F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 принятие решений о соответствии деятельности работника требованиям к установлению премии.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3. Председателем Комиссии является заведующая МАДОУ №</w:t>
      </w:r>
      <w:r w:rsidR="00650A2E">
        <w:rPr>
          <w:rFonts w:ascii="Times New Roman" w:hAnsi="Times New Roman" w:cs="Times New Roman"/>
          <w:sz w:val="28"/>
          <w:szCs w:val="28"/>
        </w:rPr>
        <w:t>93</w:t>
      </w:r>
      <w:r w:rsidR="0061363F">
        <w:rPr>
          <w:rFonts w:ascii="Times New Roman" w:hAnsi="Times New Roman" w:cs="Times New Roman"/>
          <w:sz w:val="28"/>
          <w:szCs w:val="28"/>
        </w:rPr>
        <w:t>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 xml:space="preserve">4. В состав Комиссии включаются руководители структурных </w:t>
      </w:r>
      <w:r w:rsidR="00650A2E">
        <w:rPr>
          <w:rFonts w:ascii="Times New Roman" w:hAnsi="Times New Roman" w:cs="Times New Roman"/>
          <w:sz w:val="28"/>
          <w:szCs w:val="28"/>
        </w:rPr>
        <w:t>подразделений: председатель ПК</w:t>
      </w:r>
      <w:r w:rsidR="0061363F">
        <w:rPr>
          <w:rFonts w:ascii="Times New Roman" w:hAnsi="Times New Roman" w:cs="Times New Roman"/>
          <w:sz w:val="28"/>
          <w:szCs w:val="28"/>
        </w:rPr>
        <w:t>, старшая медсестра, старший воспитатель.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5. Председатель Комиссии руководит ее деятельностью, проводит заседания комиссии, распределяет обязанности между членами Комиссии.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6. Руководители структурных подразделений осуществляют прием документов, ведут их регистрацию, знакомят членов Комиссии с представленными материалами.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7. Председатель ПК оформляет протоколы заседаний комиссии по премированию, оформляет документы на архивное хранение.</w:t>
      </w:r>
    </w:p>
    <w:p w:rsidR="0061363F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8. Члены комиссии имеют право: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порядок работы комиссии;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дополнительную информацию в пределах своей компетентности.</w:t>
      </w:r>
    </w:p>
    <w:p w:rsidR="0075684E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9. Обязанности членов Комиссии: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поручения, данные председателем Комиссии;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предварительно изучать принятые документы;</w:t>
      </w:r>
    </w:p>
    <w:p w:rsidR="00FD0185" w:rsidRDefault="00FD0185" w:rsidP="009C301F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объективность принимаемых решений.</w:t>
      </w:r>
    </w:p>
    <w:p w:rsidR="00FD018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10. На основании решения Комиссии заведующей МАДОУ №</w:t>
      </w:r>
      <w:r w:rsidR="00650A2E">
        <w:rPr>
          <w:rFonts w:ascii="Times New Roman" w:hAnsi="Times New Roman" w:cs="Times New Roman"/>
          <w:sz w:val="28"/>
          <w:szCs w:val="28"/>
        </w:rPr>
        <w:t>93</w:t>
      </w:r>
      <w:r w:rsidR="00FD0185">
        <w:rPr>
          <w:rFonts w:ascii="Times New Roman" w:hAnsi="Times New Roman" w:cs="Times New Roman"/>
          <w:sz w:val="28"/>
          <w:szCs w:val="28"/>
        </w:rPr>
        <w:t xml:space="preserve"> издается приказ о размере стимулирующих выплат и премий.</w:t>
      </w:r>
    </w:p>
    <w:p w:rsidR="00FD018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11. Заседания Комиссии проходят ежеквартально.</w:t>
      </w:r>
    </w:p>
    <w:p w:rsidR="00FD018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D0185">
        <w:rPr>
          <w:rFonts w:ascii="Times New Roman" w:hAnsi="Times New Roman" w:cs="Times New Roman"/>
          <w:sz w:val="28"/>
          <w:szCs w:val="28"/>
        </w:rPr>
        <w:t>12. Премиальные выплаты не производятся сотрудникам, не имеющим высокие показатели по результатам труда и не выполняющим дополнительную нагрузку.</w:t>
      </w:r>
    </w:p>
    <w:p w:rsidR="00FD018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13. 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FD0185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14. Размер текущей премии (П), т.е.</w:t>
      </w:r>
      <w:r>
        <w:rPr>
          <w:rFonts w:ascii="Times New Roman" w:hAnsi="Times New Roman" w:cs="Times New Roman"/>
          <w:sz w:val="28"/>
          <w:szCs w:val="28"/>
        </w:rPr>
        <w:t xml:space="preserve"> за качество выполняемых работ, определяется по формуле: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=К*Р, где К – количество набранных баллов по показателям премирования; Р – стоимость одного балла (стоимость 1 балла составляет 1% от должностного оклада (тарифной ставки). Комиссия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уменьшить стоимость 1 балла, в зависимости от имеющегося фонда премирования.</w:t>
      </w:r>
    </w:p>
    <w:p w:rsidR="00B57FAD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Default="00AC48D1" w:rsidP="009C301F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Делопроизводство</w:t>
      </w:r>
    </w:p>
    <w:p w:rsidR="00B57FAD" w:rsidRDefault="00650A2E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57FAD">
        <w:rPr>
          <w:rFonts w:ascii="Times New Roman" w:hAnsi="Times New Roman" w:cs="Times New Roman"/>
          <w:sz w:val="28"/>
          <w:szCs w:val="28"/>
        </w:rPr>
        <w:t>Заседания Комиссии оформляются протоколами, которые подписываются Председателем профсоюзной организации.</w:t>
      </w:r>
    </w:p>
    <w:p w:rsidR="00B57FAD" w:rsidRDefault="00B57FAD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конце календарного года протоколы сдаются в архив.</w:t>
      </w:r>
    </w:p>
    <w:p w:rsidR="00AC48D1" w:rsidRDefault="00AC48D1" w:rsidP="009C301F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8D1" w:rsidRPr="00AC48D1" w:rsidRDefault="00AC48D1" w:rsidP="009C301F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C48D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C48D1" w:rsidRPr="00AC48D1" w:rsidRDefault="00AC48D1" w:rsidP="009C301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8D1">
        <w:rPr>
          <w:rFonts w:ascii="Times New Roman" w:hAnsi="Times New Roman" w:cs="Times New Roman"/>
          <w:sz w:val="28"/>
          <w:szCs w:val="28"/>
        </w:rPr>
        <w:t>до замены новым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AC48D1" w:rsidRDefault="00AC48D1" w:rsidP="009C301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 xml:space="preserve">.2.МАДОУ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B57FAD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P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01F" w:rsidRDefault="009C301F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A96003" w:rsidP="00A9600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4600" cy="8584732"/>
            <wp:effectExtent l="19050" t="0" r="0" b="0"/>
            <wp:docPr id="1" name="Рисунок 1" descr="C:\Users\mars\Desktop\ГЕЛЮСЕ 8\ПОЛДОЖЕНИЕ О СТИМУЛИРУВАНИИ 28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s\Desktop\ГЕЛЮСЕ 8\ПОЛДОЖЕНИЕ О СТИМУЛИРУВАНИИ 28 СТР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858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3DE" w:rsidRPr="00B57FAD" w:rsidRDefault="00D563D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563DE" w:rsidRPr="00B57FAD" w:rsidSect="009C301F">
      <w:pgSz w:w="11906" w:h="16838"/>
      <w:pgMar w:top="567" w:right="851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6DF" w:rsidRDefault="003646DF" w:rsidP="00AC48D1">
      <w:pPr>
        <w:spacing w:after="0" w:line="240" w:lineRule="auto"/>
      </w:pPr>
      <w:r>
        <w:separator/>
      </w:r>
    </w:p>
  </w:endnote>
  <w:endnote w:type="continuationSeparator" w:id="0">
    <w:p w:rsidR="003646DF" w:rsidRDefault="003646DF" w:rsidP="00AC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795306"/>
      <w:docPartObj>
        <w:docPartGallery w:val="Page Numbers (Bottom of Page)"/>
        <w:docPartUnique/>
      </w:docPartObj>
    </w:sdtPr>
    <w:sdtEndPr/>
    <w:sdtContent>
      <w:p w:rsidR="009C301F" w:rsidRDefault="003646D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A2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C301F" w:rsidRDefault="009C30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6DF" w:rsidRDefault="003646DF" w:rsidP="00AC48D1">
      <w:pPr>
        <w:spacing w:after="0" w:line="240" w:lineRule="auto"/>
      </w:pPr>
      <w:r>
        <w:separator/>
      </w:r>
    </w:p>
  </w:footnote>
  <w:footnote w:type="continuationSeparator" w:id="0">
    <w:p w:rsidR="003646DF" w:rsidRDefault="003646DF" w:rsidP="00AC4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4A88"/>
    <w:multiLevelType w:val="hybridMultilevel"/>
    <w:tmpl w:val="269CB4DC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EA77A8"/>
    <w:multiLevelType w:val="hybridMultilevel"/>
    <w:tmpl w:val="6FF8209E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080BCA"/>
    <w:multiLevelType w:val="hybridMultilevel"/>
    <w:tmpl w:val="0494DAD6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013D0C"/>
    <w:multiLevelType w:val="hybridMultilevel"/>
    <w:tmpl w:val="C6B4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61D04"/>
    <w:multiLevelType w:val="hybridMultilevel"/>
    <w:tmpl w:val="91C2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3160C"/>
    <w:multiLevelType w:val="hybridMultilevel"/>
    <w:tmpl w:val="A640823E"/>
    <w:lvl w:ilvl="0" w:tplc="C5667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9A6291C"/>
    <w:multiLevelType w:val="hybridMultilevel"/>
    <w:tmpl w:val="808AA3EC"/>
    <w:lvl w:ilvl="0" w:tplc="60E81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DC12EC"/>
    <w:multiLevelType w:val="hybridMultilevel"/>
    <w:tmpl w:val="5C2C9C70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D3C3DFD"/>
    <w:multiLevelType w:val="hybridMultilevel"/>
    <w:tmpl w:val="CAFA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4AF"/>
    <w:rsid w:val="0003096E"/>
    <w:rsid w:val="00044DBD"/>
    <w:rsid w:val="00045DF9"/>
    <w:rsid w:val="00091931"/>
    <w:rsid w:val="00092515"/>
    <w:rsid w:val="000D7C1E"/>
    <w:rsid w:val="000F583B"/>
    <w:rsid w:val="00152CC9"/>
    <w:rsid w:val="001B4295"/>
    <w:rsid w:val="001B4FD7"/>
    <w:rsid w:val="001C4995"/>
    <w:rsid w:val="001F298D"/>
    <w:rsid w:val="001F314B"/>
    <w:rsid w:val="00315B9B"/>
    <w:rsid w:val="00326AE0"/>
    <w:rsid w:val="003629B3"/>
    <w:rsid w:val="003633DC"/>
    <w:rsid w:val="0036423A"/>
    <w:rsid w:val="003646DF"/>
    <w:rsid w:val="0037523D"/>
    <w:rsid w:val="00396856"/>
    <w:rsid w:val="003D327E"/>
    <w:rsid w:val="00401492"/>
    <w:rsid w:val="00421600"/>
    <w:rsid w:val="00447503"/>
    <w:rsid w:val="004557B5"/>
    <w:rsid w:val="004C4CA1"/>
    <w:rsid w:val="005003ED"/>
    <w:rsid w:val="00564B64"/>
    <w:rsid w:val="005811DA"/>
    <w:rsid w:val="0061363F"/>
    <w:rsid w:val="00650A2E"/>
    <w:rsid w:val="0065696C"/>
    <w:rsid w:val="00711ACA"/>
    <w:rsid w:val="00714182"/>
    <w:rsid w:val="00730F95"/>
    <w:rsid w:val="0075684E"/>
    <w:rsid w:val="007F26E5"/>
    <w:rsid w:val="007F5541"/>
    <w:rsid w:val="007F6EFF"/>
    <w:rsid w:val="0084638A"/>
    <w:rsid w:val="008614AF"/>
    <w:rsid w:val="00876FB4"/>
    <w:rsid w:val="008771D6"/>
    <w:rsid w:val="00895A11"/>
    <w:rsid w:val="008D3289"/>
    <w:rsid w:val="008E24D7"/>
    <w:rsid w:val="00963633"/>
    <w:rsid w:val="009B6E05"/>
    <w:rsid w:val="009C301F"/>
    <w:rsid w:val="009F20B3"/>
    <w:rsid w:val="00A05C4A"/>
    <w:rsid w:val="00A2332A"/>
    <w:rsid w:val="00A26036"/>
    <w:rsid w:val="00A26D4C"/>
    <w:rsid w:val="00A7177C"/>
    <w:rsid w:val="00A721D2"/>
    <w:rsid w:val="00A810F7"/>
    <w:rsid w:val="00A8158A"/>
    <w:rsid w:val="00A81740"/>
    <w:rsid w:val="00A96003"/>
    <w:rsid w:val="00AC098F"/>
    <w:rsid w:val="00AC48D1"/>
    <w:rsid w:val="00AD0915"/>
    <w:rsid w:val="00B52EFF"/>
    <w:rsid w:val="00B57FAD"/>
    <w:rsid w:val="00BA5855"/>
    <w:rsid w:val="00C21339"/>
    <w:rsid w:val="00C747A5"/>
    <w:rsid w:val="00CC0508"/>
    <w:rsid w:val="00CF69EE"/>
    <w:rsid w:val="00D255E1"/>
    <w:rsid w:val="00D563DE"/>
    <w:rsid w:val="00D737EF"/>
    <w:rsid w:val="00D8040C"/>
    <w:rsid w:val="00DB084F"/>
    <w:rsid w:val="00DD4ADA"/>
    <w:rsid w:val="00DE7277"/>
    <w:rsid w:val="00E34472"/>
    <w:rsid w:val="00E36144"/>
    <w:rsid w:val="00E44470"/>
    <w:rsid w:val="00E55AB2"/>
    <w:rsid w:val="00E83FBA"/>
    <w:rsid w:val="00EB4671"/>
    <w:rsid w:val="00ED6BB8"/>
    <w:rsid w:val="00ED7E9F"/>
    <w:rsid w:val="00F13DC4"/>
    <w:rsid w:val="00F1414B"/>
    <w:rsid w:val="00F264C0"/>
    <w:rsid w:val="00F308DA"/>
    <w:rsid w:val="00F60C70"/>
    <w:rsid w:val="00FA6733"/>
    <w:rsid w:val="00FC463C"/>
    <w:rsid w:val="00FD0185"/>
    <w:rsid w:val="00FE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30</Pages>
  <Words>6999</Words>
  <Characters>39895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Гелюся</cp:lastModifiedBy>
  <cp:revision>46</cp:revision>
  <cp:lastPrinted>2020-03-13T13:06:00Z</cp:lastPrinted>
  <dcterms:created xsi:type="dcterms:W3CDTF">2018-03-26T06:43:00Z</dcterms:created>
  <dcterms:modified xsi:type="dcterms:W3CDTF">2021-03-23T12:52:00Z</dcterms:modified>
</cp:coreProperties>
</file>